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9F40" w14:textId="77777777" w:rsidR="004B59D1" w:rsidRDefault="004B59D1" w:rsidP="004B59D1">
      <w:bookmarkStart w:id="0" w:name="_GoBack"/>
      <w:r>
        <w:t>1. Semester</w:t>
      </w:r>
    </w:p>
    <w:bookmarkEnd w:id="0"/>
    <w:p w14:paraId="41D756C8" w14:textId="77777777" w:rsidR="004B59D1" w:rsidRDefault="004B59D1" w:rsidP="004B59D1"/>
    <w:tbl>
      <w:tblPr>
        <w:tblStyle w:val="Tabellenraster"/>
        <w:tblpPr w:leftFromText="141" w:rightFromText="141" w:vertAnchor="text" w:horzAnchor="page" w:tblpX="1210" w:tblpY="28"/>
        <w:tblW w:w="14207" w:type="dxa"/>
        <w:tblLayout w:type="fixed"/>
        <w:tblLook w:val="04A0" w:firstRow="1" w:lastRow="0" w:firstColumn="1" w:lastColumn="0" w:noHBand="0" w:noVBand="1"/>
      </w:tblPr>
      <w:tblGrid>
        <w:gridCol w:w="2211"/>
        <w:gridCol w:w="2620"/>
        <w:gridCol w:w="2619"/>
        <w:gridCol w:w="2619"/>
        <w:gridCol w:w="2619"/>
        <w:gridCol w:w="1519"/>
      </w:tblGrid>
      <w:tr w:rsidR="004B59D1" w14:paraId="25844BB1" w14:textId="77777777" w:rsidTr="00CF006B">
        <w:trPr>
          <w:trHeight w:val="322"/>
        </w:trPr>
        <w:tc>
          <w:tcPr>
            <w:tcW w:w="2211" w:type="dxa"/>
          </w:tcPr>
          <w:p w14:paraId="7D290C25" w14:textId="77777777" w:rsidR="004B59D1" w:rsidRDefault="004B59D1" w:rsidP="00CF006B"/>
        </w:tc>
        <w:tc>
          <w:tcPr>
            <w:tcW w:w="2620" w:type="dxa"/>
          </w:tcPr>
          <w:p w14:paraId="2AC3F150" w14:textId="77777777" w:rsidR="004B59D1" w:rsidRDefault="004B59D1" w:rsidP="00CF006B">
            <w:r>
              <w:t>Montag</w:t>
            </w:r>
          </w:p>
        </w:tc>
        <w:tc>
          <w:tcPr>
            <w:tcW w:w="2619" w:type="dxa"/>
          </w:tcPr>
          <w:p w14:paraId="3A0D45EE" w14:textId="77777777" w:rsidR="004B59D1" w:rsidRDefault="004B59D1" w:rsidP="00CF006B">
            <w:r>
              <w:t>Dienstag</w:t>
            </w:r>
          </w:p>
        </w:tc>
        <w:tc>
          <w:tcPr>
            <w:tcW w:w="2619" w:type="dxa"/>
          </w:tcPr>
          <w:p w14:paraId="2A409A52" w14:textId="77777777" w:rsidR="004B59D1" w:rsidRDefault="004B59D1" w:rsidP="00CF006B">
            <w:r>
              <w:t>Mittwoch</w:t>
            </w:r>
          </w:p>
        </w:tc>
        <w:tc>
          <w:tcPr>
            <w:tcW w:w="2619" w:type="dxa"/>
          </w:tcPr>
          <w:p w14:paraId="0B6D13FC" w14:textId="77777777" w:rsidR="004B59D1" w:rsidRDefault="004B59D1" w:rsidP="00CF006B">
            <w:r>
              <w:t>Donnerstag</w:t>
            </w:r>
          </w:p>
        </w:tc>
        <w:tc>
          <w:tcPr>
            <w:tcW w:w="1519" w:type="dxa"/>
          </w:tcPr>
          <w:p w14:paraId="72A45601" w14:textId="77777777" w:rsidR="004B59D1" w:rsidRDefault="004B59D1" w:rsidP="00CF006B">
            <w:r>
              <w:t>Freitag</w:t>
            </w:r>
          </w:p>
        </w:tc>
      </w:tr>
      <w:tr w:rsidR="004B59D1" w14:paraId="26D0AB21" w14:textId="77777777" w:rsidTr="00587FCD">
        <w:trPr>
          <w:trHeight w:val="635"/>
        </w:trPr>
        <w:tc>
          <w:tcPr>
            <w:tcW w:w="2211" w:type="dxa"/>
          </w:tcPr>
          <w:p w14:paraId="5F588B5B" w14:textId="77777777" w:rsidR="004B59D1" w:rsidRDefault="004B59D1" w:rsidP="00CF006B">
            <w:r>
              <w:t>08- 09 h</w:t>
            </w:r>
          </w:p>
        </w:tc>
        <w:tc>
          <w:tcPr>
            <w:tcW w:w="2620" w:type="dxa"/>
            <w:vMerge w:val="restart"/>
            <w:shd w:val="clear" w:color="auto" w:fill="8EAADB" w:themeFill="accent5" w:themeFillTint="99"/>
          </w:tcPr>
          <w:p w14:paraId="62E71BE4" w14:textId="77777777" w:rsidR="004B59D1" w:rsidRDefault="004B59D1" w:rsidP="00CF006B">
            <w:r>
              <w:t xml:space="preserve">BGB AT </w:t>
            </w:r>
          </w:p>
          <w:p w14:paraId="5725E101" w14:textId="77777777" w:rsidR="004B59D1" w:rsidRDefault="004B59D1" w:rsidP="00CF006B">
            <w:r>
              <w:t>Prof. Haedicke</w:t>
            </w:r>
          </w:p>
          <w:p w14:paraId="6335C1C5" w14:textId="77777777" w:rsidR="004B59D1" w:rsidRDefault="004B59D1" w:rsidP="00CF006B">
            <w:r>
              <w:t xml:space="preserve">Audimax </w:t>
            </w:r>
          </w:p>
          <w:p w14:paraId="20579DAD" w14:textId="77777777" w:rsidR="004B59D1" w:rsidRDefault="004B59D1" w:rsidP="00CF006B">
            <w:r>
              <w:t>(08:30h)</w:t>
            </w:r>
          </w:p>
        </w:tc>
        <w:tc>
          <w:tcPr>
            <w:tcW w:w="2619" w:type="dxa"/>
            <w:vMerge w:val="restart"/>
            <w:shd w:val="clear" w:color="auto" w:fill="8EAADB" w:themeFill="accent5" w:themeFillTint="99"/>
          </w:tcPr>
          <w:p w14:paraId="5C48BA08" w14:textId="77777777" w:rsidR="004B59D1" w:rsidRDefault="004B59D1" w:rsidP="00CF006B">
            <w:r>
              <w:t xml:space="preserve">BGB AT </w:t>
            </w:r>
          </w:p>
          <w:p w14:paraId="6D15A9FB" w14:textId="77777777" w:rsidR="004B59D1" w:rsidRDefault="004B59D1" w:rsidP="00CF006B">
            <w:r>
              <w:t>Prof. Haedicke</w:t>
            </w:r>
          </w:p>
          <w:p w14:paraId="732703A8" w14:textId="77777777" w:rsidR="004B59D1" w:rsidRDefault="004B59D1" w:rsidP="00CF006B">
            <w:r>
              <w:t xml:space="preserve">Audimax </w:t>
            </w:r>
          </w:p>
          <w:p w14:paraId="3AC43F70" w14:textId="77777777" w:rsidR="004B59D1" w:rsidRDefault="004B59D1" w:rsidP="00CF006B">
            <w:r>
              <w:t>(08:30h)</w:t>
            </w:r>
          </w:p>
        </w:tc>
        <w:tc>
          <w:tcPr>
            <w:tcW w:w="2619" w:type="dxa"/>
          </w:tcPr>
          <w:p w14:paraId="15C28BD3" w14:textId="77777777" w:rsidR="004B59D1" w:rsidRDefault="004B59D1" w:rsidP="00CF006B"/>
        </w:tc>
        <w:tc>
          <w:tcPr>
            <w:tcW w:w="2619" w:type="dxa"/>
            <w:vMerge w:val="restart"/>
            <w:shd w:val="clear" w:color="auto" w:fill="8EAADB" w:themeFill="accent5" w:themeFillTint="99"/>
          </w:tcPr>
          <w:p w14:paraId="637AD2D9" w14:textId="77777777" w:rsidR="004B59D1" w:rsidRDefault="004B59D1" w:rsidP="00CF006B">
            <w:r>
              <w:t>Staatsrecht I</w:t>
            </w:r>
          </w:p>
          <w:p w14:paraId="79F7CDAF" w14:textId="77777777" w:rsidR="004B59D1" w:rsidRDefault="004B59D1" w:rsidP="00CF006B">
            <w:r>
              <w:t>Prof. Vöneky</w:t>
            </w:r>
          </w:p>
          <w:p w14:paraId="329AA045" w14:textId="77777777" w:rsidR="004B59D1" w:rsidRDefault="004B59D1" w:rsidP="00CF006B">
            <w:r>
              <w:t>Audimax</w:t>
            </w:r>
          </w:p>
        </w:tc>
        <w:tc>
          <w:tcPr>
            <w:tcW w:w="1519" w:type="dxa"/>
          </w:tcPr>
          <w:p w14:paraId="71034DE8" w14:textId="77777777" w:rsidR="004B59D1" w:rsidRDefault="004B59D1" w:rsidP="00CF006B"/>
        </w:tc>
      </w:tr>
      <w:tr w:rsidR="004B59D1" w14:paraId="4F3F9558" w14:textId="77777777" w:rsidTr="00587FCD">
        <w:trPr>
          <w:trHeight w:val="648"/>
        </w:trPr>
        <w:tc>
          <w:tcPr>
            <w:tcW w:w="2211" w:type="dxa"/>
          </w:tcPr>
          <w:p w14:paraId="2E41CF8E" w14:textId="77777777" w:rsidR="004B59D1" w:rsidRDefault="004B59D1" w:rsidP="00CF006B">
            <w:r>
              <w:t>09- 10 h</w:t>
            </w:r>
          </w:p>
        </w:tc>
        <w:tc>
          <w:tcPr>
            <w:tcW w:w="2620" w:type="dxa"/>
            <w:vMerge/>
            <w:shd w:val="clear" w:color="auto" w:fill="8EAADB" w:themeFill="accent5" w:themeFillTint="99"/>
          </w:tcPr>
          <w:p w14:paraId="2DC447C3" w14:textId="77777777" w:rsidR="004B59D1" w:rsidRDefault="004B59D1" w:rsidP="00CF006B"/>
        </w:tc>
        <w:tc>
          <w:tcPr>
            <w:tcW w:w="2619" w:type="dxa"/>
            <w:vMerge/>
            <w:shd w:val="clear" w:color="auto" w:fill="8EAADB" w:themeFill="accent5" w:themeFillTint="99"/>
          </w:tcPr>
          <w:p w14:paraId="5E01E120" w14:textId="77777777" w:rsidR="004B59D1" w:rsidRDefault="004B59D1" w:rsidP="00CF006B"/>
        </w:tc>
        <w:tc>
          <w:tcPr>
            <w:tcW w:w="2619" w:type="dxa"/>
            <w:vMerge w:val="restart"/>
            <w:shd w:val="clear" w:color="auto" w:fill="D9E2F3" w:themeFill="accent5" w:themeFillTint="33"/>
          </w:tcPr>
          <w:p w14:paraId="092667F0" w14:textId="77777777" w:rsidR="004B59D1" w:rsidRDefault="004B59D1" w:rsidP="00CF006B">
            <w:r>
              <w:t>Europäische und deutsche Rechtsgeschichte</w:t>
            </w:r>
          </w:p>
          <w:p w14:paraId="216E1777" w14:textId="77777777" w:rsidR="004B59D1" w:rsidRDefault="004B59D1" w:rsidP="00CF006B">
            <w:r>
              <w:t xml:space="preserve">Prof Schäfer </w:t>
            </w:r>
          </w:p>
          <w:p w14:paraId="1786E954" w14:textId="77777777" w:rsidR="004B59D1" w:rsidRDefault="004B59D1" w:rsidP="00CF006B">
            <w:r>
              <w:t>HS 1010</w:t>
            </w:r>
          </w:p>
        </w:tc>
        <w:tc>
          <w:tcPr>
            <w:tcW w:w="2619" w:type="dxa"/>
            <w:vMerge/>
            <w:shd w:val="clear" w:color="auto" w:fill="8EAADB" w:themeFill="accent5" w:themeFillTint="99"/>
          </w:tcPr>
          <w:p w14:paraId="2DB1FEBA" w14:textId="77777777" w:rsidR="004B59D1" w:rsidRDefault="004B59D1" w:rsidP="00CF006B"/>
        </w:tc>
        <w:tc>
          <w:tcPr>
            <w:tcW w:w="1519" w:type="dxa"/>
          </w:tcPr>
          <w:p w14:paraId="2085FCCA" w14:textId="77777777" w:rsidR="004B59D1" w:rsidRDefault="004B59D1" w:rsidP="00CF006B"/>
        </w:tc>
      </w:tr>
      <w:tr w:rsidR="004B59D1" w14:paraId="1F9E928A" w14:textId="77777777" w:rsidTr="00587FCD">
        <w:trPr>
          <w:trHeight w:val="595"/>
        </w:trPr>
        <w:tc>
          <w:tcPr>
            <w:tcW w:w="2211" w:type="dxa"/>
          </w:tcPr>
          <w:p w14:paraId="55512124" w14:textId="77777777" w:rsidR="004B59D1" w:rsidRDefault="004B59D1" w:rsidP="00CF006B">
            <w:r>
              <w:t>10- 11 h</w:t>
            </w:r>
          </w:p>
        </w:tc>
        <w:tc>
          <w:tcPr>
            <w:tcW w:w="2620" w:type="dxa"/>
          </w:tcPr>
          <w:p w14:paraId="2471498E" w14:textId="77777777" w:rsidR="004B59D1" w:rsidRDefault="004B59D1" w:rsidP="00CF006B"/>
        </w:tc>
        <w:tc>
          <w:tcPr>
            <w:tcW w:w="2619" w:type="dxa"/>
          </w:tcPr>
          <w:p w14:paraId="291FA082" w14:textId="77777777" w:rsidR="004B59D1" w:rsidRDefault="004B59D1" w:rsidP="00CF006B"/>
        </w:tc>
        <w:tc>
          <w:tcPr>
            <w:tcW w:w="2619" w:type="dxa"/>
            <w:vMerge/>
            <w:shd w:val="clear" w:color="auto" w:fill="D9E2F3" w:themeFill="accent5" w:themeFillTint="33"/>
          </w:tcPr>
          <w:p w14:paraId="3D5D5F7D" w14:textId="77777777" w:rsidR="004B59D1" w:rsidRDefault="004B59D1" w:rsidP="00CF006B"/>
        </w:tc>
        <w:tc>
          <w:tcPr>
            <w:tcW w:w="2619" w:type="dxa"/>
          </w:tcPr>
          <w:p w14:paraId="42250418" w14:textId="77777777" w:rsidR="004B59D1" w:rsidRDefault="004B59D1" w:rsidP="00CF006B"/>
        </w:tc>
        <w:tc>
          <w:tcPr>
            <w:tcW w:w="1519" w:type="dxa"/>
          </w:tcPr>
          <w:p w14:paraId="211AE3B6" w14:textId="77777777" w:rsidR="004B59D1" w:rsidRDefault="004B59D1" w:rsidP="00CF006B"/>
        </w:tc>
      </w:tr>
      <w:tr w:rsidR="004B59D1" w14:paraId="4D6B500A" w14:textId="77777777" w:rsidTr="00587FCD">
        <w:trPr>
          <w:trHeight w:val="672"/>
        </w:trPr>
        <w:tc>
          <w:tcPr>
            <w:tcW w:w="2211" w:type="dxa"/>
          </w:tcPr>
          <w:p w14:paraId="21686E4F" w14:textId="77777777" w:rsidR="004B59D1" w:rsidRDefault="004B59D1" w:rsidP="00CF006B">
            <w:r>
              <w:t>11- 12 h</w:t>
            </w:r>
          </w:p>
        </w:tc>
        <w:tc>
          <w:tcPr>
            <w:tcW w:w="2620" w:type="dxa"/>
          </w:tcPr>
          <w:p w14:paraId="3E5C8CB0" w14:textId="77777777" w:rsidR="004B59D1" w:rsidRDefault="004B59D1" w:rsidP="00CF006B"/>
        </w:tc>
        <w:tc>
          <w:tcPr>
            <w:tcW w:w="2619" w:type="dxa"/>
          </w:tcPr>
          <w:p w14:paraId="7F8E1A6B" w14:textId="77777777" w:rsidR="004B59D1" w:rsidRDefault="004B59D1" w:rsidP="00CF006B"/>
        </w:tc>
        <w:tc>
          <w:tcPr>
            <w:tcW w:w="2619" w:type="dxa"/>
            <w:vMerge/>
            <w:shd w:val="clear" w:color="auto" w:fill="D9E2F3" w:themeFill="accent5" w:themeFillTint="33"/>
          </w:tcPr>
          <w:p w14:paraId="09987CF3" w14:textId="77777777" w:rsidR="004B59D1" w:rsidRDefault="004B59D1" w:rsidP="00CF006B"/>
        </w:tc>
        <w:tc>
          <w:tcPr>
            <w:tcW w:w="2619" w:type="dxa"/>
          </w:tcPr>
          <w:p w14:paraId="39FE3657" w14:textId="77777777" w:rsidR="004B59D1" w:rsidRDefault="004B59D1" w:rsidP="00CF006B"/>
        </w:tc>
        <w:tc>
          <w:tcPr>
            <w:tcW w:w="1519" w:type="dxa"/>
          </w:tcPr>
          <w:p w14:paraId="68778D0E" w14:textId="77777777" w:rsidR="004B59D1" w:rsidRDefault="004B59D1" w:rsidP="00CF006B"/>
        </w:tc>
      </w:tr>
      <w:tr w:rsidR="004B59D1" w14:paraId="3B4D7C8C" w14:textId="77777777" w:rsidTr="00587FCD">
        <w:trPr>
          <w:trHeight w:val="648"/>
        </w:trPr>
        <w:tc>
          <w:tcPr>
            <w:tcW w:w="2211" w:type="dxa"/>
          </w:tcPr>
          <w:p w14:paraId="28EA7670" w14:textId="77777777" w:rsidR="004B59D1" w:rsidRDefault="004B59D1" w:rsidP="00CF006B">
            <w:r>
              <w:t>12- 13 h</w:t>
            </w:r>
          </w:p>
        </w:tc>
        <w:tc>
          <w:tcPr>
            <w:tcW w:w="2620" w:type="dxa"/>
            <w:shd w:val="clear" w:color="auto" w:fill="auto"/>
          </w:tcPr>
          <w:p w14:paraId="45CE6241" w14:textId="77777777" w:rsidR="004B59D1" w:rsidRDefault="004B59D1" w:rsidP="00CF006B"/>
        </w:tc>
        <w:tc>
          <w:tcPr>
            <w:tcW w:w="2619" w:type="dxa"/>
          </w:tcPr>
          <w:p w14:paraId="199C40F7" w14:textId="77777777" w:rsidR="004B59D1" w:rsidRDefault="004B59D1" w:rsidP="00CF006B"/>
        </w:tc>
        <w:tc>
          <w:tcPr>
            <w:tcW w:w="2619" w:type="dxa"/>
            <w:vMerge w:val="restart"/>
            <w:shd w:val="clear" w:color="auto" w:fill="8EAADB" w:themeFill="accent5" w:themeFillTint="99"/>
          </w:tcPr>
          <w:p w14:paraId="1A75060B" w14:textId="77777777" w:rsidR="004B59D1" w:rsidRDefault="004B59D1" w:rsidP="00CF006B">
            <w:r>
              <w:t>Strafrecht AT</w:t>
            </w:r>
          </w:p>
          <w:p w14:paraId="1675A452" w14:textId="77777777" w:rsidR="004B59D1" w:rsidRDefault="004B59D1" w:rsidP="00CF006B">
            <w:r>
              <w:t>PD Dr. Pohlreich</w:t>
            </w:r>
          </w:p>
          <w:p w14:paraId="3A2DACD7" w14:textId="77777777" w:rsidR="004B59D1" w:rsidRDefault="004B59D1" w:rsidP="00CF006B">
            <w:r>
              <w:t>Audimax</w:t>
            </w:r>
          </w:p>
        </w:tc>
        <w:tc>
          <w:tcPr>
            <w:tcW w:w="2619" w:type="dxa"/>
          </w:tcPr>
          <w:p w14:paraId="054C7FC9" w14:textId="77777777" w:rsidR="004B59D1" w:rsidRDefault="004B59D1" w:rsidP="00CF006B"/>
        </w:tc>
        <w:tc>
          <w:tcPr>
            <w:tcW w:w="1519" w:type="dxa"/>
          </w:tcPr>
          <w:p w14:paraId="62CF0707" w14:textId="77777777" w:rsidR="004B59D1" w:rsidRDefault="004B59D1" w:rsidP="00CF006B"/>
        </w:tc>
      </w:tr>
      <w:tr w:rsidR="004B59D1" w14:paraId="30675DFD" w14:textId="77777777" w:rsidTr="00587FCD">
        <w:trPr>
          <w:trHeight w:val="661"/>
        </w:trPr>
        <w:tc>
          <w:tcPr>
            <w:tcW w:w="2211" w:type="dxa"/>
          </w:tcPr>
          <w:p w14:paraId="26AFDB01" w14:textId="77777777" w:rsidR="004B59D1" w:rsidRDefault="004B59D1" w:rsidP="00CF006B">
            <w:r>
              <w:t>13- 14 h</w:t>
            </w:r>
          </w:p>
        </w:tc>
        <w:tc>
          <w:tcPr>
            <w:tcW w:w="2620" w:type="dxa"/>
            <w:shd w:val="clear" w:color="auto" w:fill="auto"/>
          </w:tcPr>
          <w:p w14:paraId="43718E87" w14:textId="77777777" w:rsidR="004B59D1" w:rsidRDefault="004B59D1" w:rsidP="00CF006B"/>
        </w:tc>
        <w:tc>
          <w:tcPr>
            <w:tcW w:w="2619" w:type="dxa"/>
          </w:tcPr>
          <w:p w14:paraId="7675B0B9" w14:textId="77777777" w:rsidR="004B59D1" w:rsidRDefault="004B59D1" w:rsidP="00CF006B"/>
        </w:tc>
        <w:tc>
          <w:tcPr>
            <w:tcW w:w="2619" w:type="dxa"/>
            <w:vMerge/>
            <w:shd w:val="clear" w:color="auto" w:fill="8EAADB" w:themeFill="accent5" w:themeFillTint="99"/>
          </w:tcPr>
          <w:p w14:paraId="1C09A7B0" w14:textId="77777777" w:rsidR="004B59D1" w:rsidRDefault="004B59D1" w:rsidP="00CF006B"/>
        </w:tc>
        <w:tc>
          <w:tcPr>
            <w:tcW w:w="2619" w:type="dxa"/>
          </w:tcPr>
          <w:p w14:paraId="3972D5CB" w14:textId="77777777" w:rsidR="004B59D1" w:rsidRDefault="004B59D1" w:rsidP="00CF006B"/>
        </w:tc>
        <w:tc>
          <w:tcPr>
            <w:tcW w:w="1519" w:type="dxa"/>
          </w:tcPr>
          <w:p w14:paraId="058091D5" w14:textId="77777777" w:rsidR="004B59D1" w:rsidRDefault="004B59D1" w:rsidP="00CF006B"/>
        </w:tc>
      </w:tr>
      <w:tr w:rsidR="004B59D1" w14:paraId="7E05B9DA" w14:textId="77777777" w:rsidTr="00587FCD">
        <w:trPr>
          <w:trHeight w:val="647"/>
        </w:trPr>
        <w:tc>
          <w:tcPr>
            <w:tcW w:w="2211" w:type="dxa"/>
          </w:tcPr>
          <w:p w14:paraId="088D82F0" w14:textId="77777777" w:rsidR="004B59D1" w:rsidRDefault="004B59D1" w:rsidP="00CF006B">
            <w:r>
              <w:t>14- 15 h</w:t>
            </w:r>
          </w:p>
        </w:tc>
        <w:tc>
          <w:tcPr>
            <w:tcW w:w="2620" w:type="dxa"/>
            <w:vMerge w:val="restart"/>
            <w:shd w:val="clear" w:color="auto" w:fill="D9E2F3" w:themeFill="accent5" w:themeFillTint="33"/>
          </w:tcPr>
          <w:p w14:paraId="37E4E45D" w14:textId="77777777" w:rsidR="004B59D1" w:rsidRDefault="004B59D1" w:rsidP="00CF006B">
            <w:r>
              <w:t>Recht und Religion</w:t>
            </w:r>
          </w:p>
          <w:p w14:paraId="63199FF2" w14:textId="77777777" w:rsidR="004B59D1" w:rsidRDefault="004B59D1" w:rsidP="00CF006B">
            <w:r>
              <w:t>Prof. Jestaedt</w:t>
            </w:r>
          </w:p>
          <w:p w14:paraId="6919F0C9" w14:textId="77777777" w:rsidR="004B59D1" w:rsidRDefault="004B59D1" w:rsidP="00CF006B">
            <w:r>
              <w:t>HS 1098</w:t>
            </w:r>
          </w:p>
        </w:tc>
        <w:tc>
          <w:tcPr>
            <w:tcW w:w="2619" w:type="dxa"/>
            <w:vMerge w:val="restart"/>
            <w:shd w:val="clear" w:color="auto" w:fill="8EAADB" w:themeFill="accent5" w:themeFillTint="99"/>
          </w:tcPr>
          <w:p w14:paraId="2337421D" w14:textId="77777777" w:rsidR="004B59D1" w:rsidRDefault="004B59D1" w:rsidP="00CF006B">
            <w:r>
              <w:t>Strafrecht AT</w:t>
            </w:r>
          </w:p>
          <w:p w14:paraId="19F00603" w14:textId="77777777" w:rsidR="004B59D1" w:rsidRDefault="004B59D1" w:rsidP="00CF006B">
            <w:r>
              <w:t>PD Dr. Pohlreich</w:t>
            </w:r>
          </w:p>
          <w:p w14:paraId="282372C3" w14:textId="77777777" w:rsidR="004B59D1" w:rsidRDefault="004B59D1" w:rsidP="00CF006B">
            <w:r>
              <w:t>Audimax</w:t>
            </w:r>
          </w:p>
        </w:tc>
        <w:tc>
          <w:tcPr>
            <w:tcW w:w="2619" w:type="dxa"/>
            <w:vMerge/>
            <w:shd w:val="clear" w:color="auto" w:fill="8EAADB" w:themeFill="accent5" w:themeFillTint="99"/>
          </w:tcPr>
          <w:p w14:paraId="72F67C3A" w14:textId="77777777" w:rsidR="004B59D1" w:rsidRDefault="004B59D1" w:rsidP="00CF006B"/>
        </w:tc>
        <w:tc>
          <w:tcPr>
            <w:tcW w:w="2619" w:type="dxa"/>
          </w:tcPr>
          <w:p w14:paraId="7508B1A8" w14:textId="77777777" w:rsidR="004B59D1" w:rsidRDefault="004B59D1" w:rsidP="00CF006B"/>
        </w:tc>
        <w:tc>
          <w:tcPr>
            <w:tcW w:w="1519" w:type="dxa"/>
          </w:tcPr>
          <w:p w14:paraId="69946C25" w14:textId="77777777" w:rsidR="004B59D1" w:rsidRDefault="004B59D1" w:rsidP="00CF006B"/>
        </w:tc>
      </w:tr>
      <w:tr w:rsidR="004B59D1" w14:paraId="5CA6554F" w14:textId="77777777" w:rsidTr="00587FCD">
        <w:trPr>
          <w:trHeight w:val="647"/>
        </w:trPr>
        <w:tc>
          <w:tcPr>
            <w:tcW w:w="2211" w:type="dxa"/>
          </w:tcPr>
          <w:p w14:paraId="3CB7EE69" w14:textId="77777777" w:rsidR="004B59D1" w:rsidRDefault="004B59D1" w:rsidP="00CF006B">
            <w:r>
              <w:t>15- 16 h</w:t>
            </w:r>
          </w:p>
        </w:tc>
        <w:tc>
          <w:tcPr>
            <w:tcW w:w="2620" w:type="dxa"/>
            <w:vMerge/>
            <w:shd w:val="clear" w:color="auto" w:fill="D9E2F3" w:themeFill="accent5" w:themeFillTint="33"/>
          </w:tcPr>
          <w:p w14:paraId="774202B0" w14:textId="77777777" w:rsidR="004B59D1" w:rsidRDefault="004B59D1" w:rsidP="00CF006B"/>
        </w:tc>
        <w:tc>
          <w:tcPr>
            <w:tcW w:w="2619" w:type="dxa"/>
            <w:vMerge/>
            <w:shd w:val="clear" w:color="auto" w:fill="8EAADB" w:themeFill="accent5" w:themeFillTint="99"/>
          </w:tcPr>
          <w:p w14:paraId="3A6E2441" w14:textId="77777777" w:rsidR="004B59D1" w:rsidRDefault="004B59D1" w:rsidP="00CF006B"/>
        </w:tc>
        <w:tc>
          <w:tcPr>
            <w:tcW w:w="2619" w:type="dxa"/>
            <w:vMerge/>
            <w:shd w:val="clear" w:color="auto" w:fill="8EAADB" w:themeFill="accent5" w:themeFillTint="99"/>
          </w:tcPr>
          <w:p w14:paraId="2E71B771" w14:textId="77777777" w:rsidR="004B59D1" w:rsidRDefault="004B59D1" w:rsidP="00CF006B"/>
        </w:tc>
        <w:tc>
          <w:tcPr>
            <w:tcW w:w="2619" w:type="dxa"/>
          </w:tcPr>
          <w:p w14:paraId="5B973E1E" w14:textId="77777777" w:rsidR="004B59D1" w:rsidRDefault="004B59D1" w:rsidP="00CF006B"/>
        </w:tc>
        <w:tc>
          <w:tcPr>
            <w:tcW w:w="1519" w:type="dxa"/>
          </w:tcPr>
          <w:p w14:paraId="5436FD75" w14:textId="77777777" w:rsidR="004B59D1" w:rsidRDefault="004B59D1" w:rsidP="00CF006B"/>
        </w:tc>
      </w:tr>
      <w:tr w:rsidR="004B59D1" w14:paraId="0F568C5D" w14:textId="77777777" w:rsidTr="00587FCD">
        <w:trPr>
          <w:trHeight w:val="633"/>
        </w:trPr>
        <w:tc>
          <w:tcPr>
            <w:tcW w:w="2211" w:type="dxa"/>
          </w:tcPr>
          <w:p w14:paraId="74238F70" w14:textId="77777777" w:rsidR="004B59D1" w:rsidRDefault="004B59D1" w:rsidP="00CF006B">
            <w:r>
              <w:t>16- 17 h</w:t>
            </w:r>
          </w:p>
        </w:tc>
        <w:tc>
          <w:tcPr>
            <w:tcW w:w="2620" w:type="dxa"/>
            <w:vMerge w:val="restart"/>
            <w:shd w:val="clear" w:color="auto" w:fill="D9E2F3" w:themeFill="accent5" w:themeFillTint="33"/>
          </w:tcPr>
          <w:p w14:paraId="1342B06E" w14:textId="77777777" w:rsidR="004B59D1" w:rsidRDefault="004B59D1" w:rsidP="00CF006B">
            <w:r>
              <w:t>Römische Rechtsgeschichte</w:t>
            </w:r>
          </w:p>
          <w:p w14:paraId="00771F71" w14:textId="77777777" w:rsidR="004B59D1" w:rsidRDefault="004B59D1" w:rsidP="00CF006B">
            <w:r>
              <w:t xml:space="preserve">Prof. Kaiser </w:t>
            </w:r>
          </w:p>
          <w:p w14:paraId="74FDDD5B" w14:textId="77777777" w:rsidR="004B59D1" w:rsidRDefault="004B59D1" w:rsidP="00CF006B">
            <w:r>
              <w:t>HS 1224</w:t>
            </w:r>
          </w:p>
        </w:tc>
        <w:tc>
          <w:tcPr>
            <w:tcW w:w="2619" w:type="dxa"/>
          </w:tcPr>
          <w:p w14:paraId="4A21EBD0" w14:textId="77777777" w:rsidR="004B59D1" w:rsidRDefault="004B59D1" w:rsidP="00CF006B"/>
        </w:tc>
        <w:tc>
          <w:tcPr>
            <w:tcW w:w="2619" w:type="dxa"/>
            <w:vMerge w:val="restart"/>
            <w:shd w:val="clear" w:color="auto" w:fill="D9E2F3" w:themeFill="accent5" w:themeFillTint="33"/>
          </w:tcPr>
          <w:p w14:paraId="12606468" w14:textId="77777777" w:rsidR="004B59D1" w:rsidRDefault="004B59D1" w:rsidP="00CF006B">
            <w:r>
              <w:t>Geschichte der Rechts- und Staatsphilosophie</w:t>
            </w:r>
          </w:p>
          <w:p w14:paraId="16F89518" w14:textId="77777777" w:rsidR="004B59D1" w:rsidRDefault="004B59D1" w:rsidP="00CF006B">
            <w:r>
              <w:t>Prof. Poscher</w:t>
            </w:r>
          </w:p>
          <w:p w14:paraId="597C6CBE" w14:textId="77777777" w:rsidR="004B59D1" w:rsidRDefault="004B59D1" w:rsidP="00CF006B">
            <w:r>
              <w:t>HS 1199</w:t>
            </w:r>
          </w:p>
        </w:tc>
        <w:tc>
          <w:tcPr>
            <w:tcW w:w="2619" w:type="dxa"/>
          </w:tcPr>
          <w:p w14:paraId="1564A99D" w14:textId="77777777" w:rsidR="004B59D1" w:rsidRDefault="004B59D1" w:rsidP="00CF006B"/>
        </w:tc>
        <w:tc>
          <w:tcPr>
            <w:tcW w:w="1519" w:type="dxa"/>
          </w:tcPr>
          <w:p w14:paraId="51CBB7C9" w14:textId="77777777" w:rsidR="004B59D1" w:rsidRDefault="004B59D1" w:rsidP="00CF006B"/>
        </w:tc>
      </w:tr>
      <w:tr w:rsidR="004B59D1" w14:paraId="2CA206C3" w14:textId="77777777" w:rsidTr="00587FCD">
        <w:trPr>
          <w:trHeight w:val="610"/>
        </w:trPr>
        <w:tc>
          <w:tcPr>
            <w:tcW w:w="2211" w:type="dxa"/>
          </w:tcPr>
          <w:p w14:paraId="0653864F" w14:textId="77777777" w:rsidR="004B59D1" w:rsidRDefault="004B59D1" w:rsidP="00CF006B">
            <w:r>
              <w:t>17- 18 h</w:t>
            </w:r>
          </w:p>
        </w:tc>
        <w:tc>
          <w:tcPr>
            <w:tcW w:w="2620" w:type="dxa"/>
            <w:vMerge/>
            <w:shd w:val="clear" w:color="auto" w:fill="D9E2F3" w:themeFill="accent5" w:themeFillTint="33"/>
          </w:tcPr>
          <w:p w14:paraId="4D5432DB" w14:textId="77777777" w:rsidR="004B59D1" w:rsidRDefault="004B59D1" w:rsidP="00CF006B"/>
        </w:tc>
        <w:tc>
          <w:tcPr>
            <w:tcW w:w="2619" w:type="dxa"/>
            <w:vMerge w:val="restart"/>
            <w:shd w:val="clear" w:color="auto" w:fill="D9E2F3" w:themeFill="accent5" w:themeFillTint="33"/>
          </w:tcPr>
          <w:p w14:paraId="322FD134" w14:textId="77777777" w:rsidR="004B59D1" w:rsidRDefault="004B59D1" w:rsidP="00CF006B">
            <w:r>
              <w:t>Verfassungsgeschichte der Neuzeit</w:t>
            </w:r>
          </w:p>
          <w:p w14:paraId="6F7982F7" w14:textId="77777777" w:rsidR="004B59D1" w:rsidRDefault="004B59D1" w:rsidP="00CF006B">
            <w:r>
              <w:t>Prof. Hochhuth</w:t>
            </w:r>
          </w:p>
          <w:p w14:paraId="23A23E16" w14:textId="77777777" w:rsidR="004B59D1" w:rsidRDefault="004B59D1" w:rsidP="00CF006B">
            <w:r>
              <w:t>HS 2006</w:t>
            </w:r>
          </w:p>
        </w:tc>
        <w:tc>
          <w:tcPr>
            <w:tcW w:w="2619" w:type="dxa"/>
            <w:vMerge/>
            <w:shd w:val="clear" w:color="auto" w:fill="D9E2F3" w:themeFill="accent5" w:themeFillTint="33"/>
          </w:tcPr>
          <w:p w14:paraId="22348B51" w14:textId="77777777" w:rsidR="004B59D1" w:rsidRDefault="004B59D1" w:rsidP="00CF006B"/>
        </w:tc>
        <w:tc>
          <w:tcPr>
            <w:tcW w:w="2619" w:type="dxa"/>
          </w:tcPr>
          <w:p w14:paraId="54D1542D" w14:textId="77777777" w:rsidR="004B59D1" w:rsidRDefault="004B59D1" w:rsidP="00CF006B"/>
        </w:tc>
        <w:tc>
          <w:tcPr>
            <w:tcW w:w="1519" w:type="dxa"/>
          </w:tcPr>
          <w:p w14:paraId="7D973390" w14:textId="77777777" w:rsidR="004B59D1" w:rsidRDefault="004B59D1" w:rsidP="00CF006B"/>
        </w:tc>
      </w:tr>
      <w:tr w:rsidR="004B59D1" w14:paraId="2DED8FD8" w14:textId="77777777" w:rsidTr="00587FCD">
        <w:trPr>
          <w:trHeight w:val="713"/>
        </w:trPr>
        <w:tc>
          <w:tcPr>
            <w:tcW w:w="2211" w:type="dxa"/>
          </w:tcPr>
          <w:p w14:paraId="5EEA2C99" w14:textId="77777777" w:rsidR="004B59D1" w:rsidRDefault="004B59D1" w:rsidP="00CF006B">
            <w:r>
              <w:t>18- 19 h</w:t>
            </w:r>
          </w:p>
        </w:tc>
        <w:tc>
          <w:tcPr>
            <w:tcW w:w="2620" w:type="dxa"/>
            <w:vMerge/>
            <w:shd w:val="clear" w:color="auto" w:fill="D9E2F3" w:themeFill="accent5" w:themeFillTint="33"/>
          </w:tcPr>
          <w:p w14:paraId="58BDC78A" w14:textId="77777777" w:rsidR="004B59D1" w:rsidRDefault="004B59D1" w:rsidP="00CF006B"/>
        </w:tc>
        <w:tc>
          <w:tcPr>
            <w:tcW w:w="2619" w:type="dxa"/>
            <w:vMerge/>
            <w:shd w:val="clear" w:color="auto" w:fill="D9E2F3" w:themeFill="accent5" w:themeFillTint="33"/>
          </w:tcPr>
          <w:p w14:paraId="039CF0CC" w14:textId="77777777" w:rsidR="004B59D1" w:rsidRDefault="004B59D1" w:rsidP="00CF006B"/>
        </w:tc>
        <w:tc>
          <w:tcPr>
            <w:tcW w:w="2619" w:type="dxa"/>
          </w:tcPr>
          <w:p w14:paraId="36CE78A8" w14:textId="77777777" w:rsidR="004B59D1" w:rsidRDefault="004B59D1" w:rsidP="00CF006B"/>
        </w:tc>
        <w:tc>
          <w:tcPr>
            <w:tcW w:w="2619" w:type="dxa"/>
          </w:tcPr>
          <w:p w14:paraId="29F7A7DD" w14:textId="77777777" w:rsidR="004B59D1" w:rsidRDefault="004B59D1" w:rsidP="00CF006B"/>
        </w:tc>
        <w:tc>
          <w:tcPr>
            <w:tcW w:w="1519" w:type="dxa"/>
          </w:tcPr>
          <w:p w14:paraId="1CEF932B" w14:textId="77777777" w:rsidR="004B59D1" w:rsidRDefault="004B59D1" w:rsidP="00CF006B"/>
        </w:tc>
      </w:tr>
    </w:tbl>
    <w:p w14:paraId="0DB4264A" w14:textId="35607366" w:rsidR="004B59D1" w:rsidRDefault="004B59D1" w:rsidP="004B59D1"/>
    <w:sectPr w:rsidR="004B59D1" w:rsidSect="004B59D1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D1"/>
    <w:rsid w:val="00015289"/>
    <w:rsid w:val="000F466B"/>
    <w:rsid w:val="0022339D"/>
    <w:rsid w:val="00445CB2"/>
    <w:rsid w:val="004B59D1"/>
    <w:rsid w:val="00587FCD"/>
    <w:rsid w:val="00605B00"/>
    <w:rsid w:val="006E1C88"/>
    <w:rsid w:val="00786418"/>
    <w:rsid w:val="00890130"/>
    <w:rsid w:val="00B900F1"/>
    <w:rsid w:val="00BF17D4"/>
    <w:rsid w:val="00CF0D50"/>
    <w:rsid w:val="00D15F16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E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5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Ailar Buick</dc:creator>
  <cp:keywords/>
  <dc:description/>
  <cp:lastModifiedBy>Ailar Buick</cp:lastModifiedBy>
  <cp:revision>2</cp:revision>
  <dcterms:created xsi:type="dcterms:W3CDTF">2017-09-09T14:33:00Z</dcterms:created>
  <dcterms:modified xsi:type="dcterms:W3CDTF">2017-09-09T14:33:00Z</dcterms:modified>
</cp:coreProperties>
</file>